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 xml:space="preserve">FOND: 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>Fondul Social European+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Program: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Program Educație și Ocupare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Prioritate: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P8.Creșterea accesibilității, atractivității și calității învățământului profesional și tehnic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Obiectiv specific: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Apel de proiecte: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Adaptarea serviciilor educaționale adresate elevilor și personalului didactic din ÎPT– Stagii de practică pentru elevi_Regiuni mai putin dezvoltate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Titlu proiect: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</w:t>
      </w: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Practica Educațională Îmbunătățită: Un Proiect pentru Dezvoltarea Tinerilor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Cod SMIS: </w:t>
      </w:r>
      <w:r w:rsidRPr="009D15D8">
        <w:rPr>
          <w:rFonts w:ascii="Calibri" w:eastAsia="Times New Roman" w:hAnsi="Calibri" w:cs="Calibri"/>
          <w:b/>
          <w:bCs/>
          <w:sz w:val="16"/>
          <w:szCs w:val="16"/>
        </w:rPr>
        <w:t>316928</w:t>
      </w:r>
    </w:p>
    <w:p w:rsidR="009D15D8" w:rsidRPr="00F6689D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b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Contract de finanţare nr.  </w:t>
      </w:r>
      <w:r w:rsidRPr="00F6689D">
        <w:rPr>
          <w:rFonts w:ascii="Calibri" w:eastAsia="Times New Roman" w:hAnsi="Calibri" w:cs="Calibri"/>
          <w:b/>
          <w:sz w:val="16"/>
          <w:szCs w:val="16"/>
          <w:lang w:val="ro-RO"/>
        </w:rPr>
        <w:t>G2024-79867/14.11.2024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</w:p>
    <w:tbl>
      <w:tblPr>
        <w:tblStyle w:val="Tabelgril1"/>
        <w:tblW w:w="5000" w:type="pct"/>
        <w:tblLook w:val="04A0" w:firstRow="1" w:lastRow="0" w:firstColumn="1" w:lastColumn="0" w:noHBand="0" w:noVBand="1"/>
      </w:tblPr>
      <w:tblGrid>
        <w:gridCol w:w="4859"/>
        <w:gridCol w:w="3771"/>
      </w:tblGrid>
      <w:tr w:rsidR="009D15D8" w:rsidRPr="009D15D8" w:rsidTr="00D01739">
        <w:tc>
          <w:tcPr>
            <w:tcW w:w="2815" w:type="pct"/>
          </w:tcPr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185" w:type="pct"/>
          </w:tcPr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Aprobat,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Manager proiect,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Nicolae Livia-Marinela</w:t>
            </w:r>
          </w:p>
          <w:p w:rsidR="009D15D8" w:rsidRPr="009D15D8" w:rsidRDefault="009D15D8" w:rsidP="009D15D8">
            <w:pPr>
              <w:ind w:left="1476" w:hanging="1476"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9D15D8" w:rsidRPr="009D15D8" w:rsidTr="00D01739">
        <w:tc>
          <w:tcPr>
            <w:tcW w:w="2815" w:type="pct"/>
          </w:tcPr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D15D8">
              <w:rPr>
                <w:rFonts w:ascii="Calibri" w:eastAsia="Times New Roman" w:hAnsi="Calibri" w:cs="Calibri"/>
                <w:sz w:val="16"/>
                <w:szCs w:val="16"/>
              </w:rPr>
              <w:t>Întocmit,</w:t>
            </w:r>
          </w:p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D15D8">
              <w:rPr>
                <w:rFonts w:ascii="Calibri" w:eastAsia="Times New Roman" w:hAnsi="Calibri" w:cs="Calibri"/>
                <w:sz w:val="16"/>
                <w:szCs w:val="16"/>
              </w:rPr>
              <w:t>Tutore practică,</w:t>
            </w:r>
          </w:p>
          <w:p w:rsidR="009D15D8" w:rsidRPr="009D15D8" w:rsidRDefault="00831D56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 Grigorean Elisabeta</w:t>
            </w:r>
          </w:p>
        </w:tc>
        <w:tc>
          <w:tcPr>
            <w:tcW w:w="2185" w:type="pct"/>
          </w:tcPr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Avizat,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Coordonator profesori,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Pavel Anca</w:t>
            </w:r>
          </w:p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:rsidR="009D15D8" w:rsidRDefault="009D15D8" w:rsidP="009D15D8">
      <w:pPr>
        <w:pStyle w:val="Heading1"/>
        <w:spacing w:line="240" w:lineRule="auto"/>
        <w:rPr>
          <w:rFonts w:ascii="Times New Roman" w:hAnsi="Times New Roman" w:cs="Times New Roman"/>
          <w:b w:val="0"/>
          <w:color w:val="000000" w:themeColor="text1"/>
          <w:szCs w:val="24"/>
        </w:rPr>
      </w:pPr>
    </w:p>
    <w:p w:rsidR="00831D56" w:rsidRDefault="00501ED9" w:rsidP="004C3F45">
      <w:pPr>
        <w:pStyle w:val="Title"/>
        <w:jc w:val="center"/>
        <w:rPr>
          <w:b/>
        </w:rPr>
      </w:pPr>
      <w:proofErr w:type="spellStart"/>
      <w:r w:rsidRPr="009D15D8">
        <w:t>Fișă</w:t>
      </w:r>
      <w:proofErr w:type="spellEnd"/>
      <w:r w:rsidRPr="009D15D8">
        <w:t xml:space="preserve"> de </w:t>
      </w:r>
      <w:proofErr w:type="spellStart"/>
      <w:r w:rsidRPr="009D15D8">
        <w:t>documentare</w:t>
      </w:r>
      <w:proofErr w:type="spellEnd"/>
    </w:p>
    <w:p w:rsidR="00510024" w:rsidRPr="00510024" w:rsidRDefault="00510024" w:rsidP="00E22850">
      <w:pPr>
        <w:spacing w:before="100" w:beforeAutospacing="1" w:after="100" w:afterAutospacing="1" w:line="240" w:lineRule="auto"/>
        <w:outlineLvl w:val="1"/>
        <w:rPr>
          <w:sz w:val="28"/>
        </w:rPr>
      </w:pPr>
      <w:proofErr w:type="spellStart"/>
      <w:r w:rsidRPr="00510024">
        <w:rPr>
          <w:sz w:val="28"/>
        </w:rPr>
        <w:t>Analiza</w:t>
      </w:r>
      <w:proofErr w:type="spellEnd"/>
      <w:r w:rsidRPr="00510024">
        <w:rPr>
          <w:sz w:val="28"/>
        </w:rPr>
        <w:t xml:space="preserve"> </w:t>
      </w:r>
      <w:proofErr w:type="spellStart"/>
      <w:r w:rsidRPr="00510024">
        <w:rPr>
          <w:sz w:val="28"/>
        </w:rPr>
        <w:t>senzorială</w:t>
      </w:r>
      <w:proofErr w:type="spellEnd"/>
      <w:r w:rsidRPr="00510024">
        <w:rPr>
          <w:sz w:val="28"/>
        </w:rPr>
        <w:t xml:space="preserve"> a </w:t>
      </w:r>
      <w:proofErr w:type="spellStart"/>
      <w:r w:rsidRPr="00510024">
        <w:rPr>
          <w:sz w:val="28"/>
        </w:rPr>
        <w:t>produselor</w:t>
      </w:r>
      <w:proofErr w:type="spellEnd"/>
      <w:r w:rsidRPr="00510024">
        <w:rPr>
          <w:sz w:val="28"/>
        </w:rPr>
        <w:t xml:space="preserve"> finite: </w:t>
      </w:r>
      <w:proofErr w:type="spellStart"/>
      <w:r w:rsidRPr="00510024">
        <w:rPr>
          <w:sz w:val="28"/>
        </w:rPr>
        <w:t>pâine</w:t>
      </w:r>
      <w:proofErr w:type="spellEnd"/>
      <w:r w:rsidRPr="00510024">
        <w:rPr>
          <w:sz w:val="28"/>
        </w:rPr>
        <w:t xml:space="preserve">, </w:t>
      </w:r>
      <w:proofErr w:type="spellStart"/>
      <w:r w:rsidRPr="00510024">
        <w:rPr>
          <w:sz w:val="28"/>
        </w:rPr>
        <w:t>specialităţi</w:t>
      </w:r>
      <w:proofErr w:type="spellEnd"/>
      <w:r w:rsidRPr="00510024">
        <w:rPr>
          <w:sz w:val="28"/>
        </w:rPr>
        <w:t xml:space="preserve"> de </w:t>
      </w:r>
      <w:proofErr w:type="spellStart"/>
      <w:r w:rsidRPr="00510024">
        <w:rPr>
          <w:sz w:val="28"/>
        </w:rPr>
        <w:t>panificaţie</w:t>
      </w:r>
      <w:proofErr w:type="spellEnd"/>
    </w:p>
    <w:p w:rsidR="00510024" w:rsidRPr="00510024" w:rsidRDefault="00E22850" w:rsidP="00510024">
      <w:pPr>
        <w:pStyle w:val="Heading2"/>
        <w:rPr>
          <w:rFonts w:ascii="Times New Roman" w:eastAsia="Times New Roman" w:hAnsi="Times New Roman" w:cs="Times New Roman"/>
          <w:color w:val="auto"/>
          <w:sz w:val="28"/>
          <w:szCs w:val="36"/>
        </w:rPr>
      </w:pPr>
      <w:r w:rsidRPr="00510024">
        <w:rPr>
          <w:rFonts w:ascii="Times New Roman" w:eastAsia="Times New Roman" w:hAnsi="Times New Roman" w:cs="Times New Roman"/>
          <w:sz w:val="22"/>
          <w:szCs w:val="36"/>
        </w:rPr>
        <w:t xml:space="preserve"> </w:t>
      </w:r>
      <w:r w:rsidR="00510024" w:rsidRPr="00510024">
        <w:rPr>
          <w:rFonts w:ascii="Times New Roman" w:eastAsia="Times New Roman" w:hAnsi="Times New Roman" w:cs="Times New Roman"/>
          <w:color w:val="auto"/>
          <w:sz w:val="28"/>
          <w:szCs w:val="36"/>
        </w:rPr>
        <w:t xml:space="preserve">1. </w:t>
      </w:r>
      <w:proofErr w:type="spellStart"/>
      <w:r w:rsidR="00510024" w:rsidRPr="00510024">
        <w:rPr>
          <w:rFonts w:ascii="Times New Roman" w:eastAsia="Times New Roman" w:hAnsi="Times New Roman" w:cs="Times New Roman"/>
          <w:color w:val="auto"/>
          <w:sz w:val="28"/>
          <w:szCs w:val="36"/>
        </w:rPr>
        <w:t>Scopul</w:t>
      </w:r>
      <w:proofErr w:type="spellEnd"/>
      <w:r w:rsidR="00510024" w:rsidRPr="00510024">
        <w:rPr>
          <w:rFonts w:ascii="Times New Roman" w:eastAsia="Times New Roman" w:hAnsi="Times New Roman" w:cs="Times New Roman"/>
          <w:color w:val="auto"/>
          <w:sz w:val="28"/>
          <w:szCs w:val="36"/>
        </w:rPr>
        <w:t xml:space="preserve"> </w:t>
      </w:r>
      <w:proofErr w:type="spellStart"/>
      <w:r w:rsidR="00510024" w:rsidRPr="00510024">
        <w:rPr>
          <w:rFonts w:ascii="Times New Roman" w:eastAsia="Times New Roman" w:hAnsi="Times New Roman" w:cs="Times New Roman"/>
          <w:color w:val="auto"/>
          <w:sz w:val="28"/>
          <w:szCs w:val="36"/>
        </w:rPr>
        <w:t>analizei</w:t>
      </w:r>
      <w:proofErr w:type="spellEnd"/>
      <w:r w:rsidR="00510024" w:rsidRPr="00510024">
        <w:rPr>
          <w:rFonts w:ascii="Times New Roman" w:eastAsia="Times New Roman" w:hAnsi="Times New Roman" w:cs="Times New Roman"/>
          <w:color w:val="auto"/>
          <w:sz w:val="28"/>
          <w:szCs w:val="36"/>
        </w:rPr>
        <w:t xml:space="preserve"> </w:t>
      </w:r>
      <w:proofErr w:type="spellStart"/>
      <w:r w:rsidR="00510024" w:rsidRPr="00510024">
        <w:rPr>
          <w:rFonts w:ascii="Times New Roman" w:eastAsia="Times New Roman" w:hAnsi="Times New Roman" w:cs="Times New Roman"/>
          <w:color w:val="auto"/>
          <w:sz w:val="28"/>
          <w:szCs w:val="36"/>
        </w:rPr>
        <w:t>senzoriale</w:t>
      </w:r>
      <w:proofErr w:type="spellEnd"/>
    </w:p>
    <w:p w:rsidR="00510024" w:rsidRPr="00510024" w:rsidRDefault="00510024" w:rsidP="00510024">
      <w:pPr>
        <w:spacing w:before="100" w:beforeAutospacing="1" w:after="100" w:afterAutospacing="1" w:line="240" w:lineRule="auto"/>
        <w:ind w:right="-71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senzorială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finite are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51002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aprecia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>calitatea</w:t>
      </w:r>
      <w:proofErr w:type="spellEnd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>pâinii</w:t>
      </w:r>
      <w:proofErr w:type="spellEnd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>specialităților</w:t>
      </w:r>
      <w:proofErr w:type="spellEnd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>panificație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livrare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consum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0024" w:rsidRPr="00510024" w:rsidRDefault="00510024" w:rsidP="005100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2.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>Simțuri</w:t>
      </w:r>
      <w:proofErr w:type="spellEnd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>utilizate</w:t>
      </w:r>
      <w:proofErr w:type="spellEnd"/>
    </w:p>
    <w:p w:rsidR="00510024" w:rsidRPr="00510024" w:rsidRDefault="00510024" w:rsidP="00510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>văzul</w:t>
      </w:r>
      <w:proofErr w:type="spellEnd"/>
      <w:proofErr w:type="gram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aspectului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exterior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interior</w:t>
      </w:r>
      <w:r w:rsidRPr="0051002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>mirosul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aromelor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>gustul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aprecierea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gustului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caracteristic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>pipăitul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texturii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miezului</w:t>
      </w:r>
      <w:proofErr w:type="spellEnd"/>
    </w:p>
    <w:p w:rsidR="00510024" w:rsidRPr="00510024" w:rsidRDefault="00510024" w:rsidP="005100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3.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>Indicatori</w:t>
      </w:r>
      <w:proofErr w:type="spellEnd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>senzoriali</w:t>
      </w:r>
      <w:proofErr w:type="spellEnd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la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>pâine</w:t>
      </w:r>
      <w:proofErr w:type="spellEnd"/>
    </w:p>
    <w:p w:rsidR="00510024" w:rsidRPr="00510024" w:rsidRDefault="00510024" w:rsidP="005100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formă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uniformă</w:t>
      </w:r>
      <w:proofErr w:type="spellEnd"/>
    </w:p>
    <w:p w:rsidR="00510024" w:rsidRPr="00510024" w:rsidRDefault="00510024" w:rsidP="005100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volum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corespunzător</w:t>
      </w:r>
      <w:proofErr w:type="spellEnd"/>
    </w:p>
    <w:p w:rsidR="00510024" w:rsidRPr="00510024" w:rsidRDefault="00510024" w:rsidP="005100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coajă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întreagă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culoare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specifică</w:t>
      </w:r>
      <w:proofErr w:type="spellEnd"/>
    </w:p>
    <w:p w:rsidR="00510024" w:rsidRPr="00510024" w:rsidRDefault="00510024" w:rsidP="005100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miez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elastic</w:t>
      </w:r>
    </w:p>
    <w:p w:rsidR="00510024" w:rsidRPr="00510024" w:rsidRDefault="00510024" w:rsidP="005100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porozitate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uniformă</w:t>
      </w:r>
      <w:proofErr w:type="spellEnd"/>
    </w:p>
    <w:p w:rsidR="00510024" w:rsidRPr="00510024" w:rsidRDefault="00510024" w:rsidP="005100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gust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miros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plăcute</w:t>
      </w:r>
      <w:proofErr w:type="spellEnd"/>
    </w:p>
    <w:p w:rsidR="00510024" w:rsidRPr="00510024" w:rsidRDefault="00510024" w:rsidP="00510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024" w:rsidRPr="00510024" w:rsidRDefault="00510024" w:rsidP="005100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4.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>Indicatori</w:t>
      </w:r>
      <w:proofErr w:type="spellEnd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>senzoriali</w:t>
      </w:r>
      <w:proofErr w:type="spellEnd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la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>specialitățile</w:t>
      </w:r>
      <w:proofErr w:type="spellEnd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de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>panificație</w:t>
      </w:r>
      <w:proofErr w:type="spellEnd"/>
    </w:p>
    <w:p w:rsidR="00510024" w:rsidRPr="00510024" w:rsidRDefault="00510024" w:rsidP="005100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aspect exterior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atractiv</w:t>
      </w:r>
      <w:proofErr w:type="spellEnd"/>
    </w:p>
    <w:p w:rsidR="00510024" w:rsidRPr="00510024" w:rsidRDefault="00510024" w:rsidP="005100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culoare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uniformă</w:t>
      </w:r>
      <w:proofErr w:type="spellEnd"/>
    </w:p>
    <w:p w:rsidR="00510024" w:rsidRPr="00510024" w:rsidRDefault="00510024" w:rsidP="005100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structură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sortimentului</w:t>
      </w:r>
      <w:proofErr w:type="spellEnd"/>
    </w:p>
    <w:p w:rsidR="00510024" w:rsidRPr="00510024" w:rsidRDefault="00510024" w:rsidP="005100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gust specific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adaosurilor</w:t>
      </w:r>
      <w:proofErr w:type="spellEnd"/>
    </w:p>
    <w:p w:rsidR="00510024" w:rsidRPr="00510024" w:rsidRDefault="00510024" w:rsidP="005100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miros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plăcut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defecte</w:t>
      </w:r>
      <w:proofErr w:type="spellEnd"/>
    </w:p>
    <w:p w:rsidR="00510024" w:rsidRPr="00510024" w:rsidRDefault="00510024" w:rsidP="005100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5.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>Defecte</w:t>
      </w:r>
      <w:proofErr w:type="spellEnd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>senzoriale</w:t>
      </w:r>
      <w:proofErr w:type="spellEnd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>posibile</w:t>
      </w:r>
      <w:proofErr w:type="spellEnd"/>
    </w:p>
    <w:p w:rsidR="00510024" w:rsidRPr="00510024" w:rsidRDefault="00510024" w:rsidP="005100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coajă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arsă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palidă</w:t>
      </w:r>
      <w:proofErr w:type="spellEnd"/>
    </w:p>
    <w:p w:rsidR="00510024" w:rsidRPr="00510024" w:rsidRDefault="00510024" w:rsidP="005100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miez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dens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lipicios</w:t>
      </w:r>
      <w:proofErr w:type="spellEnd"/>
    </w:p>
    <w:p w:rsidR="00510024" w:rsidRPr="00510024" w:rsidRDefault="00510024" w:rsidP="005100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gust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acru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amar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rânced</w:t>
      </w:r>
      <w:proofErr w:type="spellEnd"/>
    </w:p>
    <w:p w:rsidR="00510024" w:rsidRPr="00510024" w:rsidRDefault="00510024" w:rsidP="005100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miros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fermentație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excesivă</w:t>
      </w:r>
      <w:proofErr w:type="spellEnd"/>
    </w:p>
    <w:p w:rsidR="00510024" w:rsidRPr="00510024" w:rsidRDefault="00510024" w:rsidP="005100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porozitate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neuniformă</w:t>
      </w:r>
      <w:bookmarkStart w:id="0" w:name="_GoBack"/>
      <w:bookmarkEnd w:id="0"/>
      <w:proofErr w:type="spellEnd"/>
    </w:p>
    <w:p w:rsidR="00510024" w:rsidRPr="00510024" w:rsidRDefault="00510024" w:rsidP="005100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6.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>Importanță</w:t>
      </w:r>
      <w:proofErr w:type="spellEnd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8"/>
          <w:szCs w:val="36"/>
        </w:rPr>
        <w:t>practică</w:t>
      </w:r>
      <w:proofErr w:type="spellEnd"/>
    </w:p>
    <w:p w:rsidR="00510024" w:rsidRPr="00510024" w:rsidRDefault="00510024" w:rsidP="00510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senzorială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realizează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direct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>unitatea</w:t>
      </w:r>
      <w:proofErr w:type="spellEnd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10024">
        <w:rPr>
          <w:rFonts w:ascii="Times New Roman" w:eastAsia="Times New Roman" w:hAnsi="Times New Roman" w:cs="Times New Roman"/>
          <w:b/>
          <w:bCs/>
          <w:sz w:val="24"/>
          <w:szCs w:val="24"/>
        </w:rPr>
        <w:t>producție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metodă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rapidă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de control al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calității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024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510024">
        <w:rPr>
          <w:rFonts w:ascii="Times New Roman" w:eastAsia="Times New Roman" w:hAnsi="Times New Roman" w:cs="Times New Roman"/>
          <w:sz w:val="24"/>
          <w:szCs w:val="24"/>
        </w:rPr>
        <w:t xml:space="preserve"> finite.</w:t>
      </w:r>
    </w:p>
    <w:p w:rsidR="00E22850" w:rsidRPr="00E22850" w:rsidRDefault="00E22850" w:rsidP="005100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22850" w:rsidRPr="00C61920" w:rsidRDefault="00E22850" w:rsidP="00E22850">
      <w:pPr>
        <w:tabs>
          <w:tab w:val="left" w:pos="5724"/>
        </w:tabs>
        <w:rPr>
          <w:sz w:val="28"/>
          <w:szCs w:val="28"/>
        </w:rPr>
      </w:pPr>
    </w:p>
    <w:sectPr w:rsidR="00E22850" w:rsidRPr="00C6192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A5E" w:rsidRDefault="00C72A5E" w:rsidP="00300900">
      <w:pPr>
        <w:spacing w:after="0" w:line="240" w:lineRule="auto"/>
      </w:pPr>
      <w:r>
        <w:separator/>
      </w:r>
    </w:p>
  </w:endnote>
  <w:endnote w:type="continuationSeparator" w:id="0">
    <w:p w:rsidR="00C72A5E" w:rsidRDefault="00C72A5E" w:rsidP="0030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0290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26E5" w:rsidRDefault="004926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0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26E5" w:rsidRDefault="00492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A5E" w:rsidRDefault="00C72A5E" w:rsidP="00300900">
      <w:pPr>
        <w:spacing w:after="0" w:line="240" w:lineRule="auto"/>
      </w:pPr>
      <w:r>
        <w:separator/>
      </w:r>
    </w:p>
  </w:footnote>
  <w:footnote w:type="continuationSeparator" w:id="0">
    <w:p w:rsidR="00C72A5E" w:rsidRDefault="00C72A5E" w:rsidP="0030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D8" w:rsidRDefault="009D15D8">
    <w:pPr>
      <w:pStyle w:val="Header"/>
    </w:pPr>
    <w:r w:rsidRPr="009D15D8">
      <w:rPr>
        <w:rFonts w:ascii="Trebuchet MS" w:eastAsia="Calibri" w:hAnsi="Trebuchet MS" w:cs="Times New Roman"/>
        <w:noProof/>
        <w:color w:val="002060"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064D2214" wp14:editId="58210E2A">
          <wp:simplePos x="0" y="0"/>
          <wp:positionH relativeFrom="margin">
            <wp:posOffset>4495800</wp:posOffset>
          </wp:positionH>
          <wp:positionV relativeFrom="paragraph">
            <wp:posOffset>-323850</wp:posOffset>
          </wp:positionV>
          <wp:extent cx="991235" cy="971550"/>
          <wp:effectExtent l="0" t="0" r="0" b="0"/>
          <wp:wrapNone/>
          <wp:docPr id="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7" t="15091" r="72090" b="10463"/>
                  <a:stretch/>
                </pic:blipFill>
                <pic:spPr bwMode="auto">
                  <a:xfrm>
                    <a:off x="0" y="0"/>
                    <a:ext cx="99123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31D56">
      <w:rPr>
        <w:noProof/>
      </w:rPr>
      <w:drawing>
        <wp:inline distT="0" distB="0" distL="0" distR="0" wp14:anchorId="5CACEEA9" wp14:editId="714CAE8C">
          <wp:extent cx="3000059" cy="628650"/>
          <wp:effectExtent l="0" t="0" r="0" b="0"/>
          <wp:docPr id="1029706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116" cy="631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C3D4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F20EE"/>
    <w:multiLevelType w:val="hybridMultilevel"/>
    <w:tmpl w:val="E45643B2"/>
    <w:lvl w:ilvl="0" w:tplc="041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E45654"/>
    <w:multiLevelType w:val="multilevel"/>
    <w:tmpl w:val="14AA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2826E7"/>
    <w:multiLevelType w:val="multilevel"/>
    <w:tmpl w:val="2708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C8535F"/>
    <w:multiLevelType w:val="multilevel"/>
    <w:tmpl w:val="4DD6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251C6B"/>
    <w:multiLevelType w:val="multilevel"/>
    <w:tmpl w:val="B870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2777C8"/>
    <w:multiLevelType w:val="multilevel"/>
    <w:tmpl w:val="EA80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177CB8"/>
    <w:multiLevelType w:val="hybridMultilevel"/>
    <w:tmpl w:val="E124E38C"/>
    <w:lvl w:ilvl="0" w:tplc="0418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4FF13C9"/>
    <w:multiLevelType w:val="multilevel"/>
    <w:tmpl w:val="7E80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9871F0"/>
    <w:multiLevelType w:val="multilevel"/>
    <w:tmpl w:val="A984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471432"/>
    <w:multiLevelType w:val="multilevel"/>
    <w:tmpl w:val="D84E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2F77A3"/>
    <w:multiLevelType w:val="hybridMultilevel"/>
    <w:tmpl w:val="0512F892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F325A6"/>
    <w:multiLevelType w:val="multilevel"/>
    <w:tmpl w:val="1852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5C452E"/>
    <w:multiLevelType w:val="multilevel"/>
    <w:tmpl w:val="681E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9"/>
  </w:num>
  <w:num w:numId="12">
    <w:abstractNumId w:val="15"/>
  </w:num>
  <w:num w:numId="13">
    <w:abstractNumId w:val="20"/>
  </w:num>
  <w:num w:numId="14">
    <w:abstractNumId w:val="21"/>
  </w:num>
  <w:num w:numId="15">
    <w:abstractNumId w:val="10"/>
  </w:num>
  <w:num w:numId="16">
    <w:abstractNumId w:val="16"/>
  </w:num>
  <w:num w:numId="17">
    <w:abstractNumId w:val="14"/>
  </w:num>
  <w:num w:numId="18">
    <w:abstractNumId w:val="18"/>
  </w:num>
  <w:num w:numId="19">
    <w:abstractNumId w:val="12"/>
  </w:num>
  <w:num w:numId="20">
    <w:abstractNumId w:val="13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5D4A"/>
    <w:rsid w:val="0006063C"/>
    <w:rsid w:val="0015074B"/>
    <w:rsid w:val="001F05FC"/>
    <w:rsid w:val="001F760A"/>
    <w:rsid w:val="00245C45"/>
    <w:rsid w:val="0029639D"/>
    <w:rsid w:val="002D7EC8"/>
    <w:rsid w:val="00300900"/>
    <w:rsid w:val="00326F90"/>
    <w:rsid w:val="004926E5"/>
    <w:rsid w:val="00493F90"/>
    <w:rsid w:val="004C3F45"/>
    <w:rsid w:val="00501ED9"/>
    <w:rsid w:val="00510024"/>
    <w:rsid w:val="00523F4F"/>
    <w:rsid w:val="00573C15"/>
    <w:rsid w:val="005A07C8"/>
    <w:rsid w:val="006A477D"/>
    <w:rsid w:val="007B2D05"/>
    <w:rsid w:val="00831D56"/>
    <w:rsid w:val="009B22B9"/>
    <w:rsid w:val="009D15D8"/>
    <w:rsid w:val="00A726BE"/>
    <w:rsid w:val="00AA1D8D"/>
    <w:rsid w:val="00B47730"/>
    <w:rsid w:val="00C3163D"/>
    <w:rsid w:val="00C56019"/>
    <w:rsid w:val="00C61920"/>
    <w:rsid w:val="00C72A5E"/>
    <w:rsid w:val="00C91BE2"/>
    <w:rsid w:val="00CB0664"/>
    <w:rsid w:val="00E22850"/>
    <w:rsid w:val="00F668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C2468AF8-5729-47E2-AAB2-755B3981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gril1">
    <w:name w:val="Tabel grilă1"/>
    <w:basedOn w:val="TableNormal"/>
    <w:next w:val="TableGrid"/>
    <w:uiPriority w:val="39"/>
    <w:rsid w:val="009D15D8"/>
    <w:pPr>
      <w:spacing w:after="0" w:line="240" w:lineRule="auto"/>
    </w:pPr>
    <w:rPr>
      <w:rFonts w:eastAsia="Calibri"/>
      <w:kern w:val="2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37369C-8105-47BC-A2D9-2D335436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RePack by Diakov</cp:lastModifiedBy>
  <cp:revision>10</cp:revision>
  <dcterms:created xsi:type="dcterms:W3CDTF">2025-05-26T10:36:00Z</dcterms:created>
  <dcterms:modified xsi:type="dcterms:W3CDTF">2025-12-15T17:06:00Z</dcterms:modified>
  <cp:category/>
</cp:coreProperties>
</file>