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6E7" w:rsidRDefault="00F856E7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FOND: 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>Fondul Social European+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Program: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Program Educație și Ocupare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Prioritate: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P8.Creșterea accesibilității, atractivității și calității învățământului profesional și tehnic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Obiectiv specific: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ESO4.5_Îmbunătățirea calității, a caracterului incluziv, a eficacității și a relevanței sistemelor de educație și formare pentru piața muncii, inclusiv prin validarea învățării nonformale și informale, pentru a sprijini dobândirea de competențe-cheie, inclusiv de competențe de antreprenoriat și digitale, precum și prin promovarea introducerii sistemelor de formare duală și a sistemelor de ucenicie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Apel de proiecte: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Adaptarea serviciilor educaționale adresate elevilor și personalului didactic din ÎPT– Stagii de practică pentru elevi_Regiuni mai putin dezvoltate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Titlu proiect:</w:t>
      </w: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</w:rPr>
        <w:t>Practica Educațională Îmbunătățită: Un Proiect pentru Dezvoltarea Tinerilor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sz w:val="16"/>
          <w:szCs w:val="16"/>
        </w:rPr>
        <w:t xml:space="preserve">Cod SMIS: </w:t>
      </w:r>
      <w:r w:rsidRPr="002015AF">
        <w:rPr>
          <w:rFonts w:ascii="Times New Roman" w:eastAsia="Times New Roman" w:hAnsi="Times New Roman" w:cs="Times New Roman"/>
          <w:b/>
          <w:bCs/>
          <w:sz w:val="16"/>
          <w:szCs w:val="16"/>
          <w:lang w:val="en-US"/>
        </w:rPr>
        <w:t>316928</w:t>
      </w:r>
    </w:p>
    <w:p w:rsidR="002015AF" w:rsidRPr="001B1139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  <w:r w:rsidRPr="002015AF">
        <w:rPr>
          <w:rFonts w:ascii="Times New Roman" w:eastAsia="Times New Roman" w:hAnsi="Times New Roman" w:cs="Times New Roman"/>
          <w:sz w:val="16"/>
          <w:szCs w:val="16"/>
        </w:rPr>
        <w:t>Contract de finanţare nr</w:t>
      </w:r>
      <w:r w:rsidRPr="001B1139">
        <w:rPr>
          <w:rFonts w:ascii="Times New Roman" w:eastAsia="Times New Roman" w:hAnsi="Times New Roman" w:cs="Times New Roman"/>
          <w:b/>
          <w:sz w:val="16"/>
          <w:szCs w:val="16"/>
        </w:rPr>
        <w:t>.  G2024-79867/14.11.2024</w:t>
      </w:r>
    </w:p>
    <w:p w:rsidR="002015AF" w:rsidRPr="002015AF" w:rsidRDefault="002015AF" w:rsidP="002015A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102"/>
        <w:gridCol w:w="3960"/>
      </w:tblGrid>
      <w:tr w:rsidR="002015AF" w:rsidRPr="002015AF" w:rsidTr="00D01739">
        <w:tc>
          <w:tcPr>
            <w:tcW w:w="2815" w:type="pct"/>
          </w:tcPr>
          <w:p w:rsidR="002015AF" w:rsidRPr="002015AF" w:rsidRDefault="002015AF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185" w:type="pct"/>
          </w:tcPr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Aprobat,</w:t>
            </w:r>
          </w:p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Manager proiect,</w:t>
            </w:r>
          </w:p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Nicolae Livia-Marinela</w:t>
            </w:r>
          </w:p>
          <w:p w:rsidR="002015AF" w:rsidRPr="002015AF" w:rsidRDefault="002015AF" w:rsidP="002015AF">
            <w:pPr>
              <w:ind w:left="1476" w:hanging="1476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015AF" w:rsidRPr="002015AF" w:rsidTr="00D01739">
        <w:tc>
          <w:tcPr>
            <w:tcW w:w="2815" w:type="pct"/>
          </w:tcPr>
          <w:p w:rsidR="002015AF" w:rsidRPr="002015AF" w:rsidRDefault="002015AF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Times New Roman" w:hAnsi="Times New Roman" w:cs="Times New Roman"/>
                <w:sz w:val="16"/>
                <w:szCs w:val="16"/>
              </w:rPr>
              <w:t>Întocmit,</w:t>
            </w:r>
          </w:p>
          <w:p w:rsidR="002015AF" w:rsidRPr="002015AF" w:rsidRDefault="002015AF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Times New Roman" w:hAnsi="Times New Roman" w:cs="Times New Roman"/>
                <w:sz w:val="16"/>
                <w:szCs w:val="16"/>
              </w:rPr>
              <w:t>Tutore practică,</w:t>
            </w:r>
          </w:p>
          <w:p w:rsidR="002015AF" w:rsidRPr="002015AF" w:rsidRDefault="00F856E7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Grigorean Elisabeta</w:t>
            </w:r>
          </w:p>
        </w:tc>
        <w:tc>
          <w:tcPr>
            <w:tcW w:w="2185" w:type="pct"/>
          </w:tcPr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Avizat,</w:t>
            </w:r>
          </w:p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Coordonator profesori,</w:t>
            </w:r>
          </w:p>
          <w:p w:rsidR="002015AF" w:rsidRPr="002015AF" w:rsidRDefault="002015AF" w:rsidP="002015AF">
            <w:pPr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015AF">
              <w:rPr>
                <w:rFonts w:ascii="Times New Roman" w:eastAsia="Calibri" w:hAnsi="Times New Roman" w:cs="Times New Roman"/>
                <w:sz w:val="16"/>
                <w:szCs w:val="16"/>
              </w:rPr>
              <w:t>Pavel Anca</w:t>
            </w:r>
          </w:p>
          <w:p w:rsidR="002015AF" w:rsidRPr="002015AF" w:rsidRDefault="002015AF" w:rsidP="002015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2015AF" w:rsidRDefault="002015AF" w:rsidP="00085C6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eastAsia="ro-RO"/>
        </w:rPr>
      </w:pPr>
    </w:p>
    <w:p w:rsidR="001B1139" w:rsidRDefault="00085C67" w:rsidP="001B113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32"/>
          <w:szCs w:val="24"/>
          <w:lang w:eastAsia="ro-RO"/>
        </w:rPr>
      </w:pPr>
      <w:r w:rsidRPr="00F76DB7">
        <w:rPr>
          <w:rFonts w:ascii="Times New Roman" w:eastAsia="Times New Roman" w:hAnsi="Times New Roman" w:cs="Times New Roman"/>
          <w:bCs/>
          <w:sz w:val="32"/>
          <w:szCs w:val="24"/>
          <w:lang w:eastAsia="ro-RO"/>
        </w:rPr>
        <w:t>Fișă de lucru</w:t>
      </w:r>
      <w:r w:rsidR="00E7387B" w:rsidRPr="00F76DB7">
        <w:rPr>
          <w:rFonts w:ascii="Times New Roman" w:eastAsia="Times New Roman" w:hAnsi="Times New Roman" w:cs="Times New Roman"/>
          <w:bCs/>
          <w:sz w:val="32"/>
          <w:szCs w:val="24"/>
          <w:lang w:eastAsia="ro-RO"/>
        </w:rPr>
        <w:t xml:space="preserve"> </w:t>
      </w:r>
    </w:p>
    <w:p w:rsidR="00C045FD" w:rsidRPr="00C045FD" w:rsidRDefault="00C045FD" w:rsidP="00C045FD">
      <w:pPr>
        <w:spacing w:before="100" w:beforeAutospacing="1" w:after="100" w:afterAutospacing="1" w:line="240" w:lineRule="auto"/>
        <w:jc w:val="both"/>
        <w:outlineLvl w:val="1"/>
        <w:rPr>
          <w:sz w:val="28"/>
          <w:szCs w:val="24"/>
        </w:rPr>
      </w:pPr>
      <w:r w:rsidRPr="00C045FD">
        <w:rPr>
          <w:sz w:val="28"/>
          <w:szCs w:val="24"/>
        </w:rPr>
        <w:t>Diferențe între metoda directă și metoda indirectă de preparare a aluatului</w:t>
      </w:r>
    </w:p>
    <w:p w:rsidR="00C045FD" w:rsidRPr="00C045FD" w:rsidRDefault="00C045FD" w:rsidP="00C045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val="en-US"/>
        </w:rPr>
      </w:pPr>
      <w:r w:rsidRPr="00C045FD">
        <w:rPr>
          <w:rFonts w:ascii="Times New Roman" w:eastAsia="Times New Roman" w:hAnsi="Times New Roman" w:cs="Times New Roman"/>
          <w:b/>
          <w:bCs/>
          <w:sz w:val="28"/>
          <w:szCs w:val="36"/>
          <w:lang w:val="en-US"/>
        </w:rPr>
        <w:t xml:space="preserve">I. </w:t>
      </w:r>
      <w:proofErr w:type="spellStart"/>
      <w:r w:rsidRPr="00C045FD">
        <w:rPr>
          <w:rFonts w:ascii="Times New Roman" w:eastAsia="Times New Roman" w:hAnsi="Times New Roman" w:cs="Times New Roman"/>
          <w:b/>
          <w:bCs/>
          <w:sz w:val="28"/>
          <w:szCs w:val="36"/>
          <w:lang w:val="en-US"/>
        </w:rPr>
        <w:t>Adevărat</w:t>
      </w:r>
      <w:proofErr w:type="spellEnd"/>
      <w:r w:rsidRPr="00C045FD">
        <w:rPr>
          <w:rFonts w:ascii="Times New Roman" w:eastAsia="Times New Roman" w:hAnsi="Times New Roman" w:cs="Times New Roman"/>
          <w:b/>
          <w:bCs/>
          <w:sz w:val="28"/>
          <w:szCs w:val="36"/>
          <w:lang w:val="en-US"/>
        </w:rPr>
        <w:t xml:space="preserve"> / </w:t>
      </w:r>
      <w:proofErr w:type="spellStart"/>
      <w:r w:rsidRPr="00C045FD">
        <w:rPr>
          <w:rFonts w:ascii="Times New Roman" w:eastAsia="Times New Roman" w:hAnsi="Times New Roman" w:cs="Times New Roman"/>
          <w:b/>
          <w:bCs/>
          <w:sz w:val="28"/>
          <w:szCs w:val="36"/>
          <w:lang w:val="en-US"/>
        </w:rPr>
        <w:t>Fals</w:t>
      </w:r>
      <w:proofErr w:type="spellEnd"/>
    </w:p>
    <w:p w:rsidR="00C045FD" w:rsidRPr="00C045FD" w:rsidRDefault="00C045FD" w:rsidP="00C045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Scrie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C045F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</w:t>
      </w:r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adevărat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C045FD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F</w:t>
      </w:r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fals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C045FD" w:rsidRPr="00C045FD" w:rsidRDefault="00C045FD" w:rsidP="00C045F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045F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Metoda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directă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presupune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prepararea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aluatului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într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-o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singură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fază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C045FD" w:rsidRPr="00C045FD" w:rsidRDefault="00C045FD" w:rsidP="00C045F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045F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Metoda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indirectă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utilizează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semifabricate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fermentate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C045FD" w:rsidRPr="00C045FD" w:rsidRDefault="00C045FD" w:rsidP="00C045F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045F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Metoda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directă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necesită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un</w:t>
      </w:r>
      <w:proofErr w:type="gram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timp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fabricație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mai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mare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decât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metoda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indirectă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C045FD" w:rsidRPr="00C045FD" w:rsidRDefault="00C045FD" w:rsidP="00C045F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045F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metoda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indirectă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fermentația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este</w:t>
      </w:r>
      <w:proofErr w:type="spellEnd"/>
      <w:proofErr w:type="gram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mai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bine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controlată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C045FD" w:rsidRPr="00C045FD" w:rsidRDefault="00C045FD" w:rsidP="00C045F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045FD">
        <w:rPr>
          <w:rFonts w:ascii="Segoe UI Symbol" w:eastAsia="Times New Roman" w:hAnsi="Segoe UI Symbol" w:cs="Segoe UI Symbol"/>
          <w:sz w:val="24"/>
          <w:szCs w:val="24"/>
          <w:lang w:val="en-US"/>
        </w:rPr>
        <w:t>☐</w:t>
      </w:r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Metoda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directă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asigură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general, o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aromă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mai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intensă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produselor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C045FD" w:rsidRPr="00C045FD" w:rsidRDefault="00C045FD" w:rsidP="00C045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val="en-US"/>
        </w:rPr>
      </w:pPr>
      <w:r w:rsidRPr="00C045FD">
        <w:rPr>
          <w:rFonts w:ascii="Times New Roman" w:eastAsia="Times New Roman" w:hAnsi="Times New Roman" w:cs="Times New Roman"/>
          <w:b/>
          <w:bCs/>
          <w:sz w:val="28"/>
          <w:szCs w:val="36"/>
          <w:lang w:val="en-US"/>
        </w:rPr>
        <w:t xml:space="preserve">II. </w:t>
      </w:r>
      <w:proofErr w:type="spellStart"/>
      <w:r w:rsidRPr="00C045FD">
        <w:rPr>
          <w:rFonts w:ascii="Times New Roman" w:eastAsia="Times New Roman" w:hAnsi="Times New Roman" w:cs="Times New Roman"/>
          <w:b/>
          <w:bCs/>
          <w:sz w:val="28"/>
          <w:szCs w:val="36"/>
          <w:lang w:val="en-US"/>
        </w:rPr>
        <w:t>Completează</w:t>
      </w:r>
      <w:proofErr w:type="spellEnd"/>
      <w:r w:rsidRPr="00C045FD">
        <w:rPr>
          <w:rFonts w:ascii="Times New Roman" w:eastAsia="Times New Roman" w:hAnsi="Times New Roman" w:cs="Times New Roman"/>
          <w:b/>
          <w:bCs/>
          <w:sz w:val="28"/>
          <w:szCs w:val="36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b/>
          <w:bCs/>
          <w:sz w:val="28"/>
          <w:szCs w:val="36"/>
          <w:lang w:val="en-US"/>
        </w:rPr>
        <w:t>spațiile</w:t>
      </w:r>
      <w:proofErr w:type="spellEnd"/>
      <w:r w:rsidRPr="00C045FD">
        <w:rPr>
          <w:rFonts w:ascii="Times New Roman" w:eastAsia="Times New Roman" w:hAnsi="Times New Roman" w:cs="Times New Roman"/>
          <w:b/>
          <w:bCs/>
          <w:sz w:val="28"/>
          <w:szCs w:val="36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b/>
          <w:bCs/>
          <w:sz w:val="28"/>
          <w:szCs w:val="36"/>
          <w:lang w:val="en-US"/>
        </w:rPr>
        <w:t>libere</w:t>
      </w:r>
      <w:proofErr w:type="spellEnd"/>
    </w:p>
    <w:p w:rsidR="00C045FD" w:rsidRPr="00C045FD" w:rsidRDefault="00C045FD" w:rsidP="00C045F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Metoda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indirectă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presupune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prepararea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aluatului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__________ faze.</w:t>
      </w:r>
    </w:p>
    <w:p w:rsidR="00C045FD" w:rsidRPr="00C045FD" w:rsidRDefault="00C045FD" w:rsidP="00C045F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Semifabricatele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utilizate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metoda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indirectă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sunt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_____________________.</w:t>
      </w:r>
    </w:p>
    <w:p w:rsidR="00C045FD" w:rsidRPr="00C045FD" w:rsidRDefault="00C045FD" w:rsidP="00C045F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Metoda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directă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este</w:t>
      </w:r>
      <w:proofErr w:type="spellEnd"/>
      <w:proofErr w:type="gram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caracterizată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printr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-un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proces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tehnologic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____________.</w:t>
      </w:r>
    </w:p>
    <w:p w:rsidR="00C045FD" w:rsidRPr="00C045FD" w:rsidRDefault="00C045FD" w:rsidP="00C045F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Produsele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obținute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metoda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indirectă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au </w:t>
      </w:r>
      <w:proofErr w:type="gram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un</w:t>
      </w:r>
      <w:proofErr w:type="gram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volum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mai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____________.</w:t>
      </w:r>
    </w:p>
    <w:p w:rsidR="00C045FD" w:rsidRPr="00A52905" w:rsidRDefault="00C045FD" w:rsidP="00A5290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val="en-US"/>
        </w:rPr>
      </w:pPr>
      <w:r w:rsidRPr="00C045FD">
        <w:rPr>
          <w:rFonts w:ascii="Times New Roman" w:eastAsia="Times New Roman" w:hAnsi="Times New Roman" w:cs="Times New Roman"/>
          <w:b/>
          <w:bCs/>
          <w:sz w:val="28"/>
          <w:szCs w:val="36"/>
          <w:lang w:val="en-US"/>
        </w:rPr>
        <w:t>III. Asociază corect</w:t>
      </w:r>
      <w:bookmarkStart w:id="0" w:name="_GoBack"/>
      <w:bookmarkEnd w:id="0"/>
    </w:p>
    <w:p w:rsidR="00C045FD" w:rsidRPr="00C045FD" w:rsidRDefault="00C045FD" w:rsidP="00C045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Potrivește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metoda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caracteristica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corespunzătoare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:rsidR="00C045FD" w:rsidRPr="00C045FD" w:rsidRDefault="00C045FD" w:rsidP="00C045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Metoda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directă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____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   </w:t>
      </w:r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A.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Proces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tehnologic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complex</w:t>
      </w:r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Metoda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indirectă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____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</w:t>
      </w:r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B.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Timp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scurt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fabricație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                                    </w:t>
      </w:r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C.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Aromă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dezvoltată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                                    </w:t>
      </w:r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D. O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singură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fază</w:t>
      </w:r>
      <w:proofErr w:type="spellEnd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045FD">
        <w:rPr>
          <w:rFonts w:ascii="Times New Roman" w:eastAsia="Times New Roman" w:hAnsi="Times New Roman" w:cs="Times New Roman"/>
          <w:sz w:val="24"/>
          <w:szCs w:val="24"/>
          <w:lang w:val="en-US"/>
        </w:rPr>
        <w:t>preparare</w:t>
      </w:r>
      <w:proofErr w:type="spellEnd"/>
    </w:p>
    <w:sectPr w:rsidR="00C045FD" w:rsidRPr="00C045F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07C4" w:rsidRDefault="005107C4" w:rsidP="00C46E7C">
      <w:pPr>
        <w:spacing w:after="0" w:line="240" w:lineRule="auto"/>
      </w:pPr>
      <w:r>
        <w:separator/>
      </w:r>
    </w:p>
  </w:endnote>
  <w:endnote w:type="continuationSeparator" w:id="0">
    <w:p w:rsidR="005107C4" w:rsidRDefault="005107C4" w:rsidP="00C46E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1280236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D62A0" w:rsidRDefault="00CD62A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290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D62A0" w:rsidRDefault="00CD62A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07C4" w:rsidRDefault="005107C4" w:rsidP="00C46E7C">
      <w:pPr>
        <w:spacing w:after="0" w:line="240" w:lineRule="auto"/>
      </w:pPr>
      <w:r>
        <w:separator/>
      </w:r>
    </w:p>
  </w:footnote>
  <w:footnote w:type="continuationSeparator" w:id="0">
    <w:p w:rsidR="005107C4" w:rsidRDefault="005107C4" w:rsidP="00C46E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6E7C" w:rsidRDefault="00F856E7" w:rsidP="002015AF">
    <w:pPr>
      <w:pStyle w:val="Header"/>
    </w:pPr>
    <w:r>
      <w:rPr>
        <w:noProof/>
      </w:rPr>
      <w:drawing>
        <wp:inline distT="0" distB="0" distL="0" distR="0" wp14:anchorId="56C34318" wp14:editId="1BF1DAB8">
          <wp:extent cx="3000059" cy="628650"/>
          <wp:effectExtent l="0" t="0" r="0" b="0"/>
          <wp:docPr id="10297063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3116" cy="6313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015AF" w:rsidRPr="002015AF">
      <w:rPr>
        <w:rFonts w:ascii="Trebuchet MS" w:eastAsia="Calibri" w:hAnsi="Trebuchet MS" w:cs="Times New Roman"/>
        <w:noProof/>
        <w:color w:val="002060"/>
        <w:kern w:val="2"/>
        <w:sz w:val="24"/>
        <w:szCs w:val="24"/>
        <w14:ligatures w14:val="standardContextual"/>
      </w:rPr>
      <w:drawing>
        <wp:anchor distT="0" distB="0" distL="114300" distR="114300" simplePos="0" relativeHeight="251659264" behindDoc="1" locked="0" layoutInCell="1" allowOverlap="1" wp14:anchorId="4E1FEE84" wp14:editId="3A0E19F7">
          <wp:simplePos x="0" y="0"/>
          <wp:positionH relativeFrom="margin">
            <wp:posOffset>4540250</wp:posOffset>
          </wp:positionH>
          <wp:positionV relativeFrom="paragraph">
            <wp:posOffset>-324485</wp:posOffset>
          </wp:positionV>
          <wp:extent cx="991235" cy="971550"/>
          <wp:effectExtent l="0" t="0" r="0" b="0"/>
          <wp:wrapNone/>
          <wp:docPr id="1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4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07" t="15091" r="72090" b="10463"/>
                  <a:stretch/>
                </pic:blipFill>
                <pic:spPr bwMode="auto">
                  <a:xfrm>
                    <a:off x="0" y="0"/>
                    <a:ext cx="99123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01A3"/>
    <w:multiLevelType w:val="multilevel"/>
    <w:tmpl w:val="0FA22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0D6F6C"/>
    <w:multiLevelType w:val="multilevel"/>
    <w:tmpl w:val="B4849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3A7343"/>
    <w:multiLevelType w:val="multilevel"/>
    <w:tmpl w:val="51327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766748"/>
    <w:multiLevelType w:val="multilevel"/>
    <w:tmpl w:val="052CB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C62BFF"/>
    <w:multiLevelType w:val="multilevel"/>
    <w:tmpl w:val="13DE8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B64C1B"/>
    <w:multiLevelType w:val="multilevel"/>
    <w:tmpl w:val="ED2A2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0535568"/>
    <w:multiLevelType w:val="multilevel"/>
    <w:tmpl w:val="5EA42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396373A"/>
    <w:multiLevelType w:val="multilevel"/>
    <w:tmpl w:val="B4DA9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0C167D4"/>
    <w:multiLevelType w:val="multilevel"/>
    <w:tmpl w:val="1E46D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AA8613F"/>
    <w:multiLevelType w:val="multilevel"/>
    <w:tmpl w:val="1376E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9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1"/>
  </w:num>
  <w:num w:numId="8">
    <w:abstractNumId w:val="7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F7D"/>
    <w:rsid w:val="00000925"/>
    <w:rsid w:val="00000CCE"/>
    <w:rsid w:val="0002273B"/>
    <w:rsid w:val="00085C67"/>
    <w:rsid w:val="00181073"/>
    <w:rsid w:val="001A5F7D"/>
    <w:rsid w:val="001B1139"/>
    <w:rsid w:val="002015AF"/>
    <w:rsid w:val="00225E50"/>
    <w:rsid w:val="003111DE"/>
    <w:rsid w:val="003B3494"/>
    <w:rsid w:val="005107C4"/>
    <w:rsid w:val="00597053"/>
    <w:rsid w:val="005D270C"/>
    <w:rsid w:val="0065213C"/>
    <w:rsid w:val="00666D64"/>
    <w:rsid w:val="007015B6"/>
    <w:rsid w:val="00726391"/>
    <w:rsid w:val="00844CBD"/>
    <w:rsid w:val="008F2D41"/>
    <w:rsid w:val="00923782"/>
    <w:rsid w:val="00A52905"/>
    <w:rsid w:val="00A57510"/>
    <w:rsid w:val="00AA4713"/>
    <w:rsid w:val="00C045FD"/>
    <w:rsid w:val="00C267CC"/>
    <w:rsid w:val="00C46E7C"/>
    <w:rsid w:val="00CD62A0"/>
    <w:rsid w:val="00DA4833"/>
    <w:rsid w:val="00DB3B59"/>
    <w:rsid w:val="00E7387B"/>
    <w:rsid w:val="00F355CF"/>
    <w:rsid w:val="00F76DB7"/>
    <w:rsid w:val="00F85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21D455-0FE0-4859-863C-A453C0A8A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782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387B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55C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378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738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66D64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666D64"/>
    <w:rPr>
      <w:rFonts w:eastAsiaTheme="minorEastAsia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55C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46E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E7C"/>
  </w:style>
  <w:style w:type="table" w:styleId="TableGrid">
    <w:name w:val="Table Grid"/>
    <w:basedOn w:val="TableNormal"/>
    <w:uiPriority w:val="39"/>
    <w:rsid w:val="002015A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4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516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2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E7971-AF7D-4F3F-BC7C-D518EA9C0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</dc:creator>
  <cp:keywords/>
  <dc:description/>
  <cp:lastModifiedBy>RePack by Diakov</cp:lastModifiedBy>
  <cp:revision>14</cp:revision>
  <dcterms:created xsi:type="dcterms:W3CDTF">2025-05-26T09:52:00Z</dcterms:created>
  <dcterms:modified xsi:type="dcterms:W3CDTF">2025-12-15T17:02:00Z</dcterms:modified>
</cp:coreProperties>
</file>