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 xml:space="preserve">FOND: 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>Fondul Social European+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Program: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Program Educație și Ocupare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Prioritate: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Obiectiv specific: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Apel de proiecte: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Titlu proiect:</w:t>
      </w: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 </w:t>
      </w:r>
      <w:r w:rsidRPr="009D15D8">
        <w:rPr>
          <w:rFonts w:ascii="Calibri" w:eastAsia="Times New Roman" w:hAnsi="Calibri" w:cs="Calibr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Cod SMIS: </w:t>
      </w:r>
      <w:r w:rsidRPr="009D15D8">
        <w:rPr>
          <w:rFonts w:ascii="Calibri" w:eastAsia="Times New Roman" w:hAnsi="Calibri" w:cs="Calibri"/>
          <w:b/>
          <w:bCs/>
          <w:sz w:val="16"/>
          <w:szCs w:val="16"/>
        </w:rPr>
        <w:t>316928</w:t>
      </w:r>
    </w:p>
    <w:p w:rsidR="009D15D8" w:rsidRPr="00F6689D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b/>
          <w:sz w:val="16"/>
          <w:szCs w:val="16"/>
          <w:lang w:val="ro-RO"/>
        </w:rPr>
      </w:pPr>
      <w:r w:rsidRPr="009D15D8">
        <w:rPr>
          <w:rFonts w:ascii="Calibri" w:eastAsia="Times New Roman" w:hAnsi="Calibri" w:cs="Calibri"/>
          <w:sz w:val="16"/>
          <w:szCs w:val="16"/>
          <w:lang w:val="ro-RO"/>
        </w:rPr>
        <w:t xml:space="preserve">Contract de finanţare nr.  </w:t>
      </w:r>
      <w:r w:rsidRPr="00F6689D">
        <w:rPr>
          <w:rFonts w:ascii="Calibri" w:eastAsia="Times New Roman" w:hAnsi="Calibri" w:cs="Calibri"/>
          <w:b/>
          <w:sz w:val="16"/>
          <w:szCs w:val="16"/>
          <w:lang w:val="ro-RO"/>
        </w:rPr>
        <w:t>G2024-79867/14.11.2024</w:t>
      </w:r>
    </w:p>
    <w:p w:rsidR="009D15D8" w:rsidRPr="009D15D8" w:rsidRDefault="009D15D8" w:rsidP="009D15D8">
      <w:pPr>
        <w:spacing w:after="0" w:line="240" w:lineRule="auto"/>
        <w:jc w:val="both"/>
        <w:rPr>
          <w:rFonts w:ascii="Calibri" w:eastAsia="Times New Roman" w:hAnsi="Calibri" w:cs="Calibri"/>
          <w:sz w:val="16"/>
          <w:szCs w:val="16"/>
          <w:lang w:val="ro-RO"/>
        </w:rPr>
      </w:pPr>
    </w:p>
    <w:tbl>
      <w:tblPr>
        <w:tblStyle w:val="Tabelgril1"/>
        <w:tblW w:w="5000" w:type="pct"/>
        <w:tblLook w:val="04A0" w:firstRow="1" w:lastRow="0" w:firstColumn="1" w:lastColumn="0" w:noHBand="0" w:noVBand="1"/>
      </w:tblPr>
      <w:tblGrid>
        <w:gridCol w:w="4859"/>
        <w:gridCol w:w="3771"/>
      </w:tblGrid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Aprobat,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Manager proiect,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Nicolae Livia-Marinela</w:t>
            </w:r>
          </w:p>
          <w:p w:rsidR="009D15D8" w:rsidRPr="009D15D8" w:rsidRDefault="009D15D8" w:rsidP="009D15D8">
            <w:pPr>
              <w:ind w:left="1476" w:hanging="1476"/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  <w:tr w:rsidR="009D15D8" w:rsidRPr="009D15D8" w:rsidTr="00D01739">
        <w:tc>
          <w:tcPr>
            <w:tcW w:w="2815" w:type="pct"/>
          </w:tcPr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Întocmit,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D15D8">
              <w:rPr>
                <w:rFonts w:ascii="Calibri" w:eastAsia="Times New Roman" w:hAnsi="Calibri" w:cs="Calibri"/>
                <w:sz w:val="16"/>
                <w:szCs w:val="16"/>
              </w:rPr>
              <w:t>Tutore practică,</w:t>
            </w:r>
          </w:p>
          <w:p w:rsidR="009D15D8" w:rsidRPr="009D15D8" w:rsidRDefault="00831D56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Avizat,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Coordonator profesori,</w:t>
            </w:r>
          </w:p>
          <w:p w:rsidR="009D15D8" w:rsidRPr="009D15D8" w:rsidRDefault="009D15D8" w:rsidP="009D15D8">
            <w:pPr>
              <w:rPr>
                <w:rFonts w:ascii="Calibri" w:hAnsi="Calibri" w:cs="Times New Roman"/>
                <w:sz w:val="16"/>
                <w:szCs w:val="16"/>
              </w:rPr>
            </w:pPr>
            <w:r w:rsidRPr="009D15D8">
              <w:rPr>
                <w:rFonts w:ascii="Calibri" w:hAnsi="Calibri" w:cs="Times New Roman"/>
                <w:sz w:val="16"/>
                <w:szCs w:val="16"/>
              </w:rPr>
              <w:t>Pavel Anca</w:t>
            </w:r>
          </w:p>
          <w:p w:rsidR="009D15D8" w:rsidRPr="009D15D8" w:rsidRDefault="009D15D8" w:rsidP="009D15D8">
            <w:pPr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</w:tr>
    </w:tbl>
    <w:p w:rsidR="009D15D8" w:rsidRDefault="009D15D8" w:rsidP="009D15D8">
      <w:pPr>
        <w:pStyle w:val="Heading1"/>
        <w:spacing w:line="240" w:lineRule="auto"/>
        <w:rPr>
          <w:rFonts w:ascii="Times New Roman" w:hAnsi="Times New Roman" w:cs="Times New Roman"/>
          <w:b w:val="0"/>
          <w:color w:val="000000" w:themeColor="text1"/>
          <w:szCs w:val="24"/>
        </w:rPr>
      </w:pPr>
    </w:p>
    <w:p w:rsidR="00240A61" w:rsidRDefault="00501ED9" w:rsidP="006F33BD">
      <w:pPr>
        <w:pStyle w:val="Title"/>
        <w:jc w:val="center"/>
      </w:pPr>
      <w:proofErr w:type="spellStart"/>
      <w:r w:rsidRPr="009D15D8">
        <w:t>Fișă</w:t>
      </w:r>
      <w:proofErr w:type="spellEnd"/>
      <w:r w:rsidRPr="009D15D8">
        <w:t xml:space="preserve"> de </w:t>
      </w:r>
      <w:proofErr w:type="spellStart"/>
      <w:r w:rsidRPr="009D15D8">
        <w:t>documentare</w:t>
      </w:r>
      <w:proofErr w:type="spellEnd"/>
    </w:p>
    <w:p w:rsidR="0087441C" w:rsidRPr="0087441C" w:rsidRDefault="0087441C" w:rsidP="0087441C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504190</wp:posOffset>
            </wp:positionV>
            <wp:extent cx="2369820" cy="1569720"/>
            <wp:effectExtent l="0" t="0" r="0" b="0"/>
            <wp:wrapTight wrapText="bothSides">
              <wp:wrapPolygon edited="0">
                <wp:start x="0" y="0"/>
                <wp:lineTo x="0" y="21233"/>
                <wp:lineTo x="21357" y="21233"/>
                <wp:lineTo x="213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JRKnUzegSMu70KLZUbuz27zp3F3_icagTZt-9vk5lmI2GNE15WAJc6Youl8MRXa2ioHSJ-00hWHrpcbc01vXfOuC4psoqOnaFvmi2mlE5_86QNiL6z4Cv1J3rnt7V6OVg_xL_E8n-HLW4T6798qUF6nCxpsdV8D3WqCBQBZbz5pClq3lnpbwnS4eHCDv0gz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1" b="16721"/>
                    <a:stretch/>
                  </pic:blipFill>
                  <pic:spPr bwMode="auto">
                    <a:xfrm>
                      <a:off x="0" y="0"/>
                      <a:ext cx="2369820" cy="156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41C">
        <w:rPr>
          <w:rFonts w:ascii="Times New Roman" w:hAnsi="Times New Roman" w:cs="Times New Roman"/>
          <w:b/>
          <w:sz w:val="28"/>
        </w:rPr>
        <w:t>PRODUSE DE PANIFICAȚIE TRADIȚIONALE SPECIFICE DIFERITELOR ZONE GEOGRAFICE</w:t>
      </w:r>
    </w:p>
    <w:p w:rsidR="0087441C" w:rsidRPr="0087441C" w:rsidRDefault="0087441C" w:rsidP="00874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441C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1.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Pâinea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de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casă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  <w:t>moldovenească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Zona:</w:t>
      </w:r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Moldova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Pâine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tradițională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coajă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groasă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rumenită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elastic,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obținută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lentă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4015740</wp:posOffset>
            </wp:positionH>
            <wp:positionV relativeFrom="paragraph">
              <wp:posOffset>260985</wp:posOffset>
            </wp:positionV>
            <wp:extent cx="1783080" cy="1821180"/>
            <wp:effectExtent l="0" t="0" r="7620" b="7620"/>
            <wp:wrapTight wrapText="bothSides">
              <wp:wrapPolygon edited="0">
                <wp:start x="0" y="0"/>
                <wp:lineTo x="0" y="21464"/>
                <wp:lineTo x="21462" y="21464"/>
                <wp:lineTo x="2146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do-1x1-1000px-9_Ardeleneasca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Materii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prime</w:t>
      </w:r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făină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grâu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maia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drojdie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Proces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tehnologic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prepararea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maielei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frământare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modelare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vatră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2.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Pâinea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bătută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ardelenească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Zona:</w:t>
      </w:r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Transilvania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Caracteristici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Pâine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tradițională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obținută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baterea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modelarea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repetată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coajă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groasă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dens.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Materii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prime</w:t>
      </w:r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făină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grâu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drojdie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maia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Proces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tehnologic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prepararea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frământare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baterea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modelare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vatră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9525</wp:posOffset>
            </wp:positionV>
            <wp:extent cx="1880870" cy="1564640"/>
            <wp:effectExtent l="0" t="0" r="5080" b="0"/>
            <wp:wrapTight wrapText="bothSides">
              <wp:wrapPolygon edited="0">
                <wp:start x="0" y="0"/>
                <wp:lineTo x="0" y="21302"/>
                <wp:lineTo x="21440" y="21302"/>
                <wp:lineTo x="2144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vjMdzTVq36cyxOi4V3SJky6TPhXONKfZSKTuNvx8RBOhQ-F3A48x7bPPxQYvA4_KD0wODYayjUqQ50xgLskeWQcTTVno5SDBwai0JnZf5h5-KHt82dMCz67E4NmiPZLL5XnXQTC6PAL7Tr2DtiId5lUYdNltUpe5fUfrlLAcADZaMu0JzwD2oV4g9ivDW3m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3.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Lipia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dobrogeană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Zona:</w:t>
      </w:r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Dobrogea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Produs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plat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subțire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copt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rapid.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Materii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prime</w:t>
      </w:r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făină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drojdie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197485</wp:posOffset>
            </wp:positionV>
            <wp:extent cx="2324100" cy="1548765"/>
            <wp:effectExtent l="0" t="0" r="0" b="0"/>
            <wp:wrapTight wrapText="bothSides">
              <wp:wrapPolygon edited="0">
                <wp:start x="0" y="0"/>
                <wp:lineTo x="0" y="21255"/>
                <wp:lineTo x="21423" y="21255"/>
                <wp:lineTo x="2142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fOxhPS6zGuaUzUpig3jzl0Xx-15Ps4iZEu5PXf79AYZRBpX_2zuHX2qAT_0OoP0pWcv-ON6rWJZKUkQ59tJfpcNX7_wsEZVlpKzYiG1t9adU7w403uplhmdfxhH5EpHYCQsMzawHjsBMYgJizMo2UWc5Lm81ynlhLc18K8cF3RA2NnXyBH3E4dcJLOu9JyM.jf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Proces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tehnologic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prepararea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aluatului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întinderea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foilor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4.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Pâinea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oltenească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Zona:</w:t>
      </w:r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Oltenia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Pâine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mare, cu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coajă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rumenită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dens.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Materii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prime</w:t>
      </w:r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făină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maia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FE00F4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113665</wp:posOffset>
            </wp:positionV>
            <wp:extent cx="2461260" cy="1637665"/>
            <wp:effectExtent l="0" t="0" r="0" b="635"/>
            <wp:wrapTight wrapText="bothSides">
              <wp:wrapPolygon edited="0">
                <wp:start x="0" y="0"/>
                <wp:lineTo x="0" y="21357"/>
                <wp:lineTo x="21399" y="21357"/>
                <wp:lineTo x="2139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eZ5fj6EdtKDl3oQJaNTa1A2FafSl06sowXGhq5AjiVNTYizw9HCcgJe_PhNMt7uREaBfB7mbsWs-QrWCjBf7dOpvbWa7Z-c74SCXT06Bi-6niZH9E_ekNdMvmvs6DvxYS9zDgGplEszJ_hD1wUw_BxC1w5mtCBoBVcviP9Vsc2BKxf9WUsfiH92EFK-ES7y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7441C"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Proces</w:t>
      </w:r>
      <w:proofErr w:type="spellEnd"/>
      <w:r w:rsidR="0087441C"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7441C"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tehnologic</w:t>
      </w:r>
      <w:proofErr w:type="spellEnd"/>
      <w:proofErr w:type="gramStart"/>
      <w:r w:rsidR="0087441C"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>frământare</w:t>
      </w:r>
      <w:proofErr w:type="spellEnd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>fermentare</w:t>
      </w:r>
      <w:proofErr w:type="spellEnd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>modelare</w:t>
      </w:r>
      <w:proofErr w:type="spellEnd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spellStart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>coacere</w:t>
      </w:r>
      <w:proofErr w:type="spellEnd"/>
      <w:r w:rsidR="0087441C"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5.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Pâinea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 xml:space="preserve"> cu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8"/>
          <w:szCs w:val="36"/>
          <w:highlight w:val="yellow"/>
        </w:rPr>
        <w:t>cartofi</w:t>
      </w:r>
      <w:proofErr w:type="spellEnd"/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Zona:</w:t>
      </w:r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Transilvania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Caracteristici</w:t>
      </w:r>
      <w:proofErr w:type="spellEnd"/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Pâine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tradițională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miez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moale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umed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obținută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adaos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cartofi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fierți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aluat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41C" w:rsidRPr="0087441C" w:rsidRDefault="0087441C" w:rsidP="008744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Materii</w:t>
      </w:r>
      <w:proofErr w:type="spellEnd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prime</w:t>
      </w:r>
      <w:proofErr w:type="gramStart"/>
      <w:r w:rsidRPr="0087441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7441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făină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cartofi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fierți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apă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sare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drojdie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7441C">
        <w:rPr>
          <w:rFonts w:ascii="Times New Roman" w:eastAsia="Times New Roman" w:hAnsi="Times New Roman" w:cs="Times New Roman"/>
          <w:sz w:val="24"/>
          <w:szCs w:val="24"/>
        </w:rPr>
        <w:t>maia</w:t>
      </w:r>
      <w:proofErr w:type="spellEnd"/>
      <w:r w:rsidRPr="0087441C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7441C" w:rsidRPr="0087441C" w:rsidSect="00034616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B30" w:rsidRDefault="004F7B30" w:rsidP="00300900">
      <w:pPr>
        <w:spacing w:after="0" w:line="240" w:lineRule="auto"/>
      </w:pPr>
      <w:r>
        <w:separator/>
      </w:r>
    </w:p>
  </w:endnote>
  <w:endnote w:type="continuationSeparator" w:id="0">
    <w:p w:rsidR="004F7B30" w:rsidRDefault="004F7B30" w:rsidP="0030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0290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6E5" w:rsidRDefault="00492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0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26E5" w:rsidRDefault="00492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B30" w:rsidRDefault="004F7B30" w:rsidP="00300900">
      <w:pPr>
        <w:spacing w:after="0" w:line="240" w:lineRule="auto"/>
      </w:pPr>
      <w:r>
        <w:separator/>
      </w:r>
    </w:p>
  </w:footnote>
  <w:footnote w:type="continuationSeparator" w:id="0">
    <w:p w:rsidR="004F7B30" w:rsidRDefault="004F7B30" w:rsidP="0030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5D8" w:rsidRDefault="009D15D8">
    <w:pPr>
      <w:pStyle w:val="Header"/>
    </w:pPr>
    <w:r w:rsidRPr="009D15D8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064D2214" wp14:editId="58210E2A">
          <wp:simplePos x="0" y="0"/>
          <wp:positionH relativeFrom="margin">
            <wp:posOffset>4495800</wp:posOffset>
          </wp:positionH>
          <wp:positionV relativeFrom="paragraph">
            <wp:posOffset>-323850</wp:posOffset>
          </wp:positionV>
          <wp:extent cx="991235" cy="971550"/>
          <wp:effectExtent l="0" t="0" r="0" b="0"/>
          <wp:wrapNone/>
          <wp:docPr id="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31D56">
      <w:rPr>
        <w:noProof/>
      </w:rPr>
      <w:drawing>
        <wp:inline distT="0" distB="0" distL="0" distR="0" wp14:anchorId="5CACEEA9" wp14:editId="714CAE8C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C3D4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F20EE"/>
    <w:multiLevelType w:val="hybridMultilevel"/>
    <w:tmpl w:val="E45643B2"/>
    <w:lvl w:ilvl="0" w:tplc="041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5DD1EA4"/>
    <w:multiLevelType w:val="multilevel"/>
    <w:tmpl w:val="6B52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4005B"/>
    <w:multiLevelType w:val="multilevel"/>
    <w:tmpl w:val="BB2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DA3D4B"/>
    <w:multiLevelType w:val="multilevel"/>
    <w:tmpl w:val="2F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E45654"/>
    <w:multiLevelType w:val="multilevel"/>
    <w:tmpl w:val="14AA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C8535F"/>
    <w:multiLevelType w:val="multilevel"/>
    <w:tmpl w:val="4DD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3653C3"/>
    <w:multiLevelType w:val="multilevel"/>
    <w:tmpl w:val="724E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2777C8"/>
    <w:multiLevelType w:val="multilevel"/>
    <w:tmpl w:val="EA8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177CB8"/>
    <w:multiLevelType w:val="hybridMultilevel"/>
    <w:tmpl w:val="E124E38C"/>
    <w:lvl w:ilvl="0" w:tplc="0418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65C7A0B"/>
    <w:multiLevelType w:val="multilevel"/>
    <w:tmpl w:val="7D8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E94567"/>
    <w:multiLevelType w:val="multilevel"/>
    <w:tmpl w:val="AC7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826256"/>
    <w:multiLevelType w:val="multilevel"/>
    <w:tmpl w:val="6E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FF13C9"/>
    <w:multiLevelType w:val="multilevel"/>
    <w:tmpl w:val="7E80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15642B"/>
    <w:multiLevelType w:val="multilevel"/>
    <w:tmpl w:val="4338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4B64C1"/>
    <w:multiLevelType w:val="multilevel"/>
    <w:tmpl w:val="0B7A8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05F2F"/>
    <w:multiLevelType w:val="multilevel"/>
    <w:tmpl w:val="8F1E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71432"/>
    <w:multiLevelType w:val="multilevel"/>
    <w:tmpl w:val="D84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2F77A3"/>
    <w:multiLevelType w:val="hybridMultilevel"/>
    <w:tmpl w:val="0512F892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6E3C49"/>
    <w:multiLevelType w:val="multilevel"/>
    <w:tmpl w:val="E190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F325A6"/>
    <w:multiLevelType w:val="multilevel"/>
    <w:tmpl w:val="1852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5C452E"/>
    <w:multiLevelType w:val="multilevel"/>
    <w:tmpl w:val="681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A36C81"/>
    <w:multiLevelType w:val="multilevel"/>
    <w:tmpl w:val="A8A6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6"/>
  </w:num>
  <w:num w:numId="12">
    <w:abstractNumId w:val="17"/>
  </w:num>
  <w:num w:numId="13">
    <w:abstractNumId w:val="28"/>
  </w:num>
  <w:num w:numId="14">
    <w:abstractNumId w:val="29"/>
  </w:num>
  <w:num w:numId="15">
    <w:abstractNumId w:val="13"/>
  </w:num>
  <w:num w:numId="16">
    <w:abstractNumId w:val="21"/>
  </w:num>
  <w:num w:numId="17">
    <w:abstractNumId w:val="16"/>
  </w:num>
  <w:num w:numId="18">
    <w:abstractNumId w:val="25"/>
  </w:num>
  <w:num w:numId="19">
    <w:abstractNumId w:val="14"/>
  </w:num>
  <w:num w:numId="20">
    <w:abstractNumId w:val="30"/>
  </w:num>
  <w:num w:numId="21">
    <w:abstractNumId w:val="22"/>
  </w:num>
  <w:num w:numId="22">
    <w:abstractNumId w:val="27"/>
  </w:num>
  <w:num w:numId="23">
    <w:abstractNumId w:val="12"/>
  </w:num>
  <w:num w:numId="24">
    <w:abstractNumId w:val="20"/>
  </w:num>
  <w:num w:numId="25">
    <w:abstractNumId w:val="24"/>
  </w:num>
  <w:num w:numId="26">
    <w:abstractNumId w:val="10"/>
  </w:num>
  <w:num w:numId="27">
    <w:abstractNumId w:val="23"/>
  </w:num>
  <w:num w:numId="28">
    <w:abstractNumId w:val="15"/>
  </w:num>
  <w:num w:numId="29">
    <w:abstractNumId w:val="19"/>
  </w:num>
  <w:num w:numId="30">
    <w:abstractNumId w:val="1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5D4A"/>
    <w:rsid w:val="0006063C"/>
    <w:rsid w:val="000C7E52"/>
    <w:rsid w:val="0015074B"/>
    <w:rsid w:val="001F05FC"/>
    <w:rsid w:val="0022116F"/>
    <w:rsid w:val="00240A61"/>
    <w:rsid w:val="0029639D"/>
    <w:rsid w:val="002D7EC8"/>
    <w:rsid w:val="00300900"/>
    <w:rsid w:val="00326F90"/>
    <w:rsid w:val="0038764D"/>
    <w:rsid w:val="004364D0"/>
    <w:rsid w:val="004926E5"/>
    <w:rsid w:val="00493F90"/>
    <w:rsid w:val="004C3F45"/>
    <w:rsid w:val="004F7B30"/>
    <w:rsid w:val="00501ED9"/>
    <w:rsid w:val="00523F4F"/>
    <w:rsid w:val="00573C15"/>
    <w:rsid w:val="005A07C8"/>
    <w:rsid w:val="005F7A49"/>
    <w:rsid w:val="006A477D"/>
    <w:rsid w:val="006F33BD"/>
    <w:rsid w:val="007B2D05"/>
    <w:rsid w:val="007D2D66"/>
    <w:rsid w:val="00831D56"/>
    <w:rsid w:val="0087441C"/>
    <w:rsid w:val="008762B1"/>
    <w:rsid w:val="00885CF5"/>
    <w:rsid w:val="009B22B9"/>
    <w:rsid w:val="009D15D8"/>
    <w:rsid w:val="00A726BE"/>
    <w:rsid w:val="00AA1D8D"/>
    <w:rsid w:val="00B47730"/>
    <w:rsid w:val="00B62EEF"/>
    <w:rsid w:val="00C3163D"/>
    <w:rsid w:val="00C56019"/>
    <w:rsid w:val="00C61920"/>
    <w:rsid w:val="00C66C30"/>
    <w:rsid w:val="00C8312C"/>
    <w:rsid w:val="00C91BE2"/>
    <w:rsid w:val="00CB0664"/>
    <w:rsid w:val="00D818BE"/>
    <w:rsid w:val="00DD19EC"/>
    <w:rsid w:val="00E22850"/>
    <w:rsid w:val="00E668A6"/>
    <w:rsid w:val="00F2614D"/>
    <w:rsid w:val="00F6689D"/>
    <w:rsid w:val="00FC693F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C2468AF8-5729-47E2-AAB2-755B3981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elgril1">
    <w:name w:val="Tabel grilă1"/>
    <w:basedOn w:val="TableNormal"/>
    <w:next w:val="TableGrid"/>
    <w:uiPriority w:val="39"/>
    <w:rsid w:val="009D15D8"/>
    <w:pPr>
      <w:spacing w:after="0" w:line="240" w:lineRule="auto"/>
    </w:pPr>
    <w:rPr>
      <w:rFonts w:eastAsia="Calibri"/>
      <w:kern w:val="2"/>
      <w:lang w:val="ro-R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f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f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fif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249E5D-1D7A-40D6-8A15-CB27049D2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RePack by Diakov</cp:lastModifiedBy>
  <cp:revision>20</cp:revision>
  <dcterms:created xsi:type="dcterms:W3CDTF">2025-05-26T10:36:00Z</dcterms:created>
  <dcterms:modified xsi:type="dcterms:W3CDTF">2026-05-06T18:05:00Z</dcterms:modified>
  <cp:category/>
</cp:coreProperties>
</file>